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A9F2E" w14:textId="35FF81F5" w:rsidR="00D54505" w:rsidRPr="00D54505" w:rsidRDefault="00D54505" w:rsidP="00D54505">
      <w:pPr>
        <w:spacing w:before="120" w:after="120"/>
        <w:ind w:firstLine="720"/>
        <w:rPr>
          <w:rFonts w:cs="Times New Roman"/>
          <w:b/>
          <w:szCs w:val="28"/>
          <w:u w:val="single"/>
        </w:rPr>
      </w:pPr>
      <w:r w:rsidRPr="00D54505">
        <w:rPr>
          <w:rFonts w:cs="Times New Roman"/>
          <w:b/>
          <w:szCs w:val="28"/>
          <w:u w:val="single"/>
        </w:rPr>
        <w:t>PHÒNG 7</w:t>
      </w:r>
    </w:p>
    <w:p w14:paraId="202F16B2" w14:textId="021E3F9A" w:rsidR="00336F05" w:rsidRDefault="00336F05" w:rsidP="00336F05">
      <w:pPr>
        <w:spacing w:before="120" w:after="120"/>
        <w:ind w:firstLine="720"/>
        <w:jc w:val="center"/>
        <w:rPr>
          <w:rFonts w:cs="Times New Roman"/>
          <w:b/>
          <w:szCs w:val="28"/>
        </w:rPr>
      </w:pPr>
      <w:r>
        <w:rPr>
          <w:rFonts w:cs="Times New Roman"/>
          <w:b/>
          <w:szCs w:val="28"/>
        </w:rPr>
        <w:t>THAM LUẬN</w:t>
      </w:r>
    </w:p>
    <w:p w14:paraId="51DBDA58" w14:textId="77777777" w:rsidR="00336F05" w:rsidRDefault="00336F05" w:rsidP="00336F05">
      <w:pPr>
        <w:spacing w:before="120" w:after="120"/>
        <w:ind w:right="3" w:firstLine="720"/>
        <w:contextualSpacing/>
        <w:jc w:val="both"/>
        <w:rPr>
          <w:b/>
          <w:color w:val="000000"/>
          <w:szCs w:val="28"/>
        </w:rPr>
      </w:pPr>
      <w:r>
        <w:rPr>
          <w:rFonts w:eastAsia="Calibri" w:cs="Times New Roman"/>
          <w:b/>
          <w:i/>
          <w:color w:val="000000"/>
          <w:szCs w:val="28"/>
        </w:rPr>
        <w:t>- Kính thưa Đ/c Dương Xuân Sơn – Tỉnh ủy viên, Bí thư Ban Cán sự Đảng, Viện trưởng VKSND tỉnh!</w:t>
      </w:r>
    </w:p>
    <w:p w14:paraId="7A5453A2" w14:textId="77777777" w:rsidR="00336F05" w:rsidRDefault="00336F05" w:rsidP="00336F05">
      <w:pPr>
        <w:spacing w:before="120" w:after="120"/>
        <w:ind w:right="3" w:firstLine="720"/>
        <w:contextualSpacing/>
        <w:jc w:val="both"/>
        <w:rPr>
          <w:rFonts w:eastAsia="Calibri" w:cs="Times New Roman"/>
          <w:b/>
          <w:i/>
          <w:color w:val="000000"/>
          <w:szCs w:val="28"/>
        </w:rPr>
      </w:pPr>
      <w:r>
        <w:rPr>
          <w:rFonts w:eastAsia="Calibri" w:cs="Times New Roman"/>
          <w:b/>
          <w:i/>
          <w:color w:val="000000"/>
          <w:szCs w:val="28"/>
        </w:rPr>
        <w:t xml:space="preserve">- Kính thưa tất cả các đ/c tham dự Hội dự!  </w:t>
      </w:r>
    </w:p>
    <w:p w14:paraId="10195CC0" w14:textId="77777777" w:rsidR="00336F05" w:rsidRDefault="00336F05" w:rsidP="00336F05">
      <w:pPr>
        <w:spacing w:before="120" w:after="120"/>
        <w:ind w:right="3" w:firstLine="720"/>
        <w:contextualSpacing/>
        <w:jc w:val="both"/>
        <w:rPr>
          <w:rFonts w:eastAsia="Calibri" w:cs="Times New Roman"/>
          <w:b/>
          <w:color w:val="000000"/>
          <w:szCs w:val="28"/>
        </w:rPr>
      </w:pPr>
    </w:p>
    <w:p w14:paraId="3836028B" w14:textId="0A695514" w:rsidR="00D54505" w:rsidRPr="006C55AD" w:rsidRDefault="00336F05" w:rsidP="00D54505">
      <w:pPr>
        <w:spacing w:before="120" w:after="120"/>
        <w:ind w:right="3" w:firstLine="720"/>
        <w:contextualSpacing/>
        <w:jc w:val="both"/>
        <w:rPr>
          <w:rFonts w:eastAsia="Calibri" w:cs="Times New Roman"/>
          <w:color w:val="000000"/>
          <w:szCs w:val="28"/>
        </w:rPr>
      </w:pPr>
      <w:r>
        <w:rPr>
          <w:rFonts w:eastAsia="Calibri" w:cs="Times New Roman"/>
          <w:color w:val="000000"/>
          <w:szCs w:val="28"/>
        </w:rPr>
        <w:t>Tham dự Hội nghị triển khai công tác kiểm sát năm 2025</w:t>
      </w:r>
      <w:r w:rsidR="00D54505" w:rsidRPr="006C55AD">
        <w:rPr>
          <w:rFonts w:eastAsia="Calibri" w:cs="Times New Roman"/>
          <w:color w:val="000000"/>
          <w:szCs w:val="28"/>
        </w:rPr>
        <w:t xml:space="preserve">, thay mặt Phòng 7 tôi xin tham luận trước Hội nghị về </w:t>
      </w:r>
      <w:r w:rsidR="00D54505">
        <w:rPr>
          <w:color w:val="000000"/>
          <w:szCs w:val="28"/>
        </w:rPr>
        <w:t xml:space="preserve">các biện pháp, cách làm hiệu quả trong công tác kiểm sát thực hành quyền công tố và kiểm sát xét xử án hình sự </w:t>
      </w:r>
      <w:r w:rsidR="00D54505">
        <w:rPr>
          <w:rFonts w:eastAsia="Calibri" w:cs="Times New Roman"/>
          <w:color w:val="000000"/>
          <w:szCs w:val="28"/>
        </w:rPr>
        <w:t xml:space="preserve">năm 2024 </w:t>
      </w:r>
      <w:r w:rsidR="00D54505" w:rsidRPr="006C55AD">
        <w:rPr>
          <w:rFonts w:eastAsia="Calibri" w:cs="Times New Roman"/>
          <w:color w:val="000000"/>
          <w:szCs w:val="28"/>
        </w:rPr>
        <w:t>như sau:</w:t>
      </w:r>
    </w:p>
    <w:p w14:paraId="07F36FB2" w14:textId="0D5E002A" w:rsidR="00D54505" w:rsidRDefault="00D54505" w:rsidP="00D54505">
      <w:pPr>
        <w:spacing w:before="120" w:after="120"/>
        <w:ind w:firstLine="720"/>
        <w:jc w:val="both"/>
        <w:rPr>
          <w:rFonts w:cs="Times New Roman"/>
          <w:szCs w:val="28"/>
        </w:rPr>
      </w:pPr>
      <w:r>
        <w:rPr>
          <w:rFonts w:cs="Times New Roman"/>
          <w:szCs w:val="28"/>
        </w:rPr>
        <w:t xml:space="preserve">Phòng 7 luôn xác định việc nâng cao chất lượng công tác THQCT, KSXX, nâng cao chất lượng kháng nghị phúc thẩm là nhiệm vụ quan trọng trong kế hoạch công tác kiểm sát hàng năm. </w:t>
      </w:r>
      <w:r w:rsidRPr="000002A2">
        <w:rPr>
          <w:rFonts w:cs="Times New Roman"/>
          <w:szCs w:val="28"/>
        </w:rPr>
        <w:t>Để hoàn thành tốt nhiệm vụ</w:t>
      </w:r>
      <w:r>
        <w:rPr>
          <w:rFonts w:cs="Times New Roman"/>
          <w:szCs w:val="28"/>
        </w:rPr>
        <w:t xml:space="preserve"> đó, tập thể KSV trong Phòng luôn </w:t>
      </w:r>
      <w:r w:rsidRPr="00280C58">
        <w:rPr>
          <w:rFonts w:cs="Times New Roman"/>
          <w:szCs w:val="28"/>
        </w:rPr>
        <w:t>tuân thủ những quy định của Ngành cấp trên như:</w:t>
      </w:r>
      <w:r>
        <w:rPr>
          <w:rFonts w:cs="Times New Roman"/>
          <w:szCs w:val="28"/>
        </w:rPr>
        <w:t xml:space="preserve"> N</w:t>
      </w:r>
      <w:r w:rsidRPr="000002A2">
        <w:rPr>
          <w:rFonts w:cs="Times New Roman"/>
          <w:szCs w:val="28"/>
        </w:rPr>
        <w:t xml:space="preserve">ắm vững các quy định của pháp luật, </w:t>
      </w:r>
      <w:r>
        <w:rPr>
          <w:rFonts w:cs="Times New Roman"/>
          <w:szCs w:val="28"/>
        </w:rPr>
        <w:t>thực hiện</w:t>
      </w:r>
      <w:r w:rsidRPr="000002A2">
        <w:rPr>
          <w:rFonts w:cs="Times New Roman"/>
          <w:szCs w:val="28"/>
        </w:rPr>
        <w:t xml:space="preserve"> nghiêm túc các Quy chế nghiệp vụ củ</w:t>
      </w:r>
      <w:r>
        <w:rPr>
          <w:rFonts w:cs="Times New Roman"/>
          <w:szCs w:val="28"/>
        </w:rPr>
        <w:t>a Ngành; N</w:t>
      </w:r>
      <w:r w:rsidRPr="000002A2">
        <w:rPr>
          <w:rFonts w:cs="Times New Roman"/>
          <w:szCs w:val="28"/>
        </w:rPr>
        <w:t>ghiên cứu kỹ hồ sơ vụ án, các chứng cứ buộc tội, gỡ tội, các tình tiết tăng nặng, giảm nhẹ trách nhiệm hình sự</w:t>
      </w:r>
      <w:r>
        <w:rPr>
          <w:rFonts w:cs="Times New Roman"/>
          <w:szCs w:val="28"/>
        </w:rPr>
        <w:t>; t</w:t>
      </w:r>
      <w:r w:rsidRPr="000002A2">
        <w:rPr>
          <w:rFonts w:cs="Times New Roman"/>
          <w:szCs w:val="28"/>
        </w:rPr>
        <w:t>rích cứu đầy đủ, hệ thống lời khai, phân tích, đánh giá toàn diện vụ</w:t>
      </w:r>
      <w:r>
        <w:rPr>
          <w:rFonts w:cs="Times New Roman"/>
          <w:szCs w:val="28"/>
        </w:rPr>
        <w:t xml:space="preserve"> án; T</w:t>
      </w:r>
      <w:r w:rsidRPr="000002A2">
        <w:rPr>
          <w:rFonts w:cs="Times New Roman"/>
          <w:szCs w:val="28"/>
        </w:rPr>
        <w:t xml:space="preserve">ại phiên tòa </w:t>
      </w:r>
      <w:r>
        <w:rPr>
          <w:rFonts w:cs="Times New Roman"/>
          <w:szCs w:val="28"/>
        </w:rPr>
        <w:t xml:space="preserve">kiểm sát viên </w:t>
      </w:r>
      <w:r w:rsidRPr="000002A2">
        <w:rPr>
          <w:rFonts w:cs="Times New Roman"/>
          <w:szCs w:val="28"/>
        </w:rPr>
        <w:t>phải tập trung trí lực, thể hiện rõ bản lĩnh, thực hiện tốt các nhiệm vụ theo luật định, chú ý theo dõi diễn biến phiên tòa để chủ động tham gia xét hỏi; tranh luận của Kiểm sát viên đảm bảo chính xác và tính thuyết phụ</w:t>
      </w:r>
      <w:r>
        <w:rPr>
          <w:rFonts w:cs="Times New Roman"/>
          <w:szCs w:val="28"/>
        </w:rPr>
        <w:t>c cao;</w:t>
      </w:r>
      <w:r w:rsidRPr="000002A2">
        <w:rPr>
          <w:rFonts w:cs="Times New Roman"/>
          <w:szCs w:val="28"/>
        </w:rPr>
        <w:t xml:space="preserve"> Kiểm sát viên </w:t>
      </w:r>
      <w:r>
        <w:rPr>
          <w:rFonts w:cs="Times New Roman"/>
          <w:szCs w:val="28"/>
        </w:rPr>
        <w:t xml:space="preserve">phải </w:t>
      </w:r>
      <w:r w:rsidRPr="000002A2">
        <w:rPr>
          <w:rFonts w:cs="Times New Roman"/>
          <w:szCs w:val="28"/>
        </w:rPr>
        <w:t>đối đáp</w:t>
      </w:r>
      <w:r>
        <w:rPr>
          <w:rFonts w:cs="Times New Roman"/>
          <w:szCs w:val="28"/>
        </w:rPr>
        <w:t xml:space="preserve"> đầy đủ</w:t>
      </w:r>
      <w:r w:rsidRPr="000002A2">
        <w:rPr>
          <w:rFonts w:cs="Times New Roman"/>
          <w:szCs w:val="28"/>
        </w:rPr>
        <w:t xml:space="preserve"> từng ý kiến có liên quan đến vụ án do những người tham gia tố tụ</w:t>
      </w:r>
      <w:r>
        <w:rPr>
          <w:rFonts w:cs="Times New Roman"/>
          <w:szCs w:val="28"/>
        </w:rPr>
        <w:t xml:space="preserve">ng đưa ra; </w:t>
      </w:r>
      <w:r w:rsidRPr="000002A2">
        <w:rPr>
          <w:rFonts w:cs="Times New Roman"/>
          <w:szCs w:val="28"/>
        </w:rPr>
        <w:t xml:space="preserve">Ngoài ra, khi xét hỏi </w:t>
      </w:r>
      <w:r>
        <w:rPr>
          <w:rFonts w:cs="Times New Roman"/>
          <w:szCs w:val="28"/>
        </w:rPr>
        <w:t>KSV</w:t>
      </w:r>
      <w:r w:rsidRPr="000002A2">
        <w:rPr>
          <w:rFonts w:cs="Times New Roman"/>
          <w:szCs w:val="28"/>
        </w:rPr>
        <w:t xml:space="preserve"> </w:t>
      </w:r>
      <w:r>
        <w:rPr>
          <w:rFonts w:cs="Times New Roman"/>
          <w:szCs w:val="28"/>
        </w:rPr>
        <w:t>luôn giữ</w:t>
      </w:r>
      <w:r w:rsidRPr="000002A2">
        <w:rPr>
          <w:rFonts w:cs="Times New Roman"/>
          <w:szCs w:val="28"/>
        </w:rPr>
        <w:t xml:space="preserve"> thái độ lịch sự, bình tĩnh và chủ động trong mọi tình huống, kiên quyết bảo vệ những quan điểm</w:t>
      </w:r>
      <w:r>
        <w:rPr>
          <w:rFonts w:cs="Times New Roman"/>
          <w:szCs w:val="28"/>
        </w:rPr>
        <w:t xml:space="preserve"> đúng đắn.</w:t>
      </w:r>
    </w:p>
    <w:p w14:paraId="2715A988" w14:textId="77777777" w:rsidR="00D943BA" w:rsidRDefault="00D943BA" w:rsidP="00D943BA">
      <w:pPr>
        <w:spacing w:before="120" w:after="120"/>
        <w:ind w:firstLine="720"/>
        <w:jc w:val="both"/>
        <w:rPr>
          <w:rFonts w:cs="Times New Roman"/>
          <w:szCs w:val="28"/>
        </w:rPr>
      </w:pPr>
      <w:r>
        <w:rPr>
          <w:rFonts w:cs="Times New Roman"/>
          <w:szCs w:val="28"/>
        </w:rPr>
        <w:t>V</w:t>
      </w:r>
      <w:r w:rsidRPr="000002A2">
        <w:rPr>
          <w:rFonts w:cs="Times New Roman"/>
          <w:szCs w:val="28"/>
        </w:rPr>
        <w:t xml:space="preserve">iệc tổ chức các phiên tòa rút kinh nghiệm </w:t>
      </w:r>
      <w:r>
        <w:rPr>
          <w:rFonts w:cs="Times New Roman"/>
          <w:szCs w:val="28"/>
        </w:rPr>
        <w:t xml:space="preserve">được coi </w:t>
      </w:r>
      <w:r w:rsidRPr="000002A2">
        <w:rPr>
          <w:rFonts w:cs="Times New Roman"/>
          <w:szCs w:val="28"/>
        </w:rPr>
        <w:t>là một giải pháp quan trọng</w:t>
      </w:r>
      <w:r>
        <w:rPr>
          <w:rFonts w:cs="Times New Roman"/>
          <w:szCs w:val="28"/>
        </w:rPr>
        <w:t>, hiệu quả</w:t>
      </w:r>
      <w:r w:rsidRPr="000002A2">
        <w:rPr>
          <w:rFonts w:cs="Times New Roman"/>
          <w:szCs w:val="28"/>
        </w:rPr>
        <w:t xml:space="preserve"> trong việc tự đào tạo, nâng cao kĩ năng nghiệp vụ cho Kiểm sát viên. Để tổ chức</w:t>
      </w:r>
      <w:r>
        <w:rPr>
          <w:rFonts w:cs="Times New Roman"/>
          <w:szCs w:val="28"/>
        </w:rPr>
        <w:t xml:space="preserve"> các</w:t>
      </w:r>
      <w:r w:rsidRPr="000002A2">
        <w:rPr>
          <w:rFonts w:cs="Times New Roman"/>
          <w:szCs w:val="28"/>
        </w:rPr>
        <w:t xml:space="preserve"> phiên tòa rút kinh nghiệm đạt hiệu quả, </w:t>
      </w:r>
      <w:r>
        <w:rPr>
          <w:rFonts w:cs="Times New Roman"/>
          <w:szCs w:val="28"/>
        </w:rPr>
        <w:t xml:space="preserve">phải </w:t>
      </w:r>
      <w:r w:rsidRPr="000002A2">
        <w:rPr>
          <w:rFonts w:cs="Times New Roman"/>
          <w:szCs w:val="28"/>
        </w:rPr>
        <w:t>có sự thống nhất trong phối hợp</w:t>
      </w:r>
      <w:r>
        <w:rPr>
          <w:rFonts w:cs="Times New Roman"/>
          <w:szCs w:val="28"/>
        </w:rPr>
        <w:t>:</w:t>
      </w:r>
      <w:r w:rsidRPr="000002A2">
        <w:rPr>
          <w:rFonts w:cs="Times New Roman"/>
          <w:szCs w:val="28"/>
        </w:rPr>
        <w:t xml:space="preserve"> cách thứ</w:t>
      </w:r>
      <w:r>
        <w:rPr>
          <w:rFonts w:cs="Times New Roman"/>
          <w:szCs w:val="28"/>
        </w:rPr>
        <w:t>c</w:t>
      </w:r>
      <w:r w:rsidRPr="000002A2">
        <w:rPr>
          <w:rFonts w:cs="Times New Roman"/>
          <w:szCs w:val="28"/>
        </w:rPr>
        <w:t xml:space="preserve"> tổ chức, lựa chọn vụ án của </w:t>
      </w:r>
      <w:r>
        <w:rPr>
          <w:rFonts w:cs="Times New Roman"/>
          <w:szCs w:val="28"/>
        </w:rPr>
        <w:t>0</w:t>
      </w:r>
      <w:r w:rsidRPr="000002A2">
        <w:rPr>
          <w:rFonts w:cs="Times New Roman"/>
          <w:szCs w:val="28"/>
        </w:rPr>
        <w:t>2 ngành Tòa án và Viện kiể</w:t>
      </w:r>
      <w:r>
        <w:rPr>
          <w:rFonts w:cs="Times New Roman"/>
          <w:szCs w:val="28"/>
        </w:rPr>
        <w:t xml:space="preserve">m sát và </w:t>
      </w:r>
      <w:r w:rsidRPr="000002A2">
        <w:rPr>
          <w:rFonts w:cs="Times New Roman"/>
          <w:szCs w:val="28"/>
        </w:rPr>
        <w:t>hình thức tổ chức phiên tòa rút kinh nghiệ</w:t>
      </w:r>
      <w:r>
        <w:rPr>
          <w:rFonts w:cs="Times New Roman"/>
          <w:szCs w:val="28"/>
        </w:rPr>
        <w:t xml:space="preserve">m </w:t>
      </w:r>
      <w:r w:rsidRPr="000002A2">
        <w:rPr>
          <w:rFonts w:cs="Times New Roman"/>
          <w:szCs w:val="28"/>
        </w:rPr>
        <w:t>có thể ghi hình hoặc truyề</w:t>
      </w:r>
      <w:r>
        <w:rPr>
          <w:rFonts w:cs="Times New Roman"/>
          <w:szCs w:val="28"/>
        </w:rPr>
        <w:t>n</w:t>
      </w:r>
      <w:r w:rsidRPr="000002A2">
        <w:rPr>
          <w:rFonts w:cs="Times New Roman"/>
          <w:szCs w:val="28"/>
        </w:rPr>
        <w:t xml:space="preserve"> </w:t>
      </w:r>
      <w:r>
        <w:rPr>
          <w:rFonts w:cs="Times New Roman"/>
          <w:szCs w:val="28"/>
        </w:rPr>
        <w:t xml:space="preserve">hình </w:t>
      </w:r>
      <w:r w:rsidRPr="000002A2">
        <w:rPr>
          <w:rFonts w:cs="Times New Roman"/>
          <w:szCs w:val="28"/>
        </w:rPr>
        <w:t xml:space="preserve">trực tiếp các phiên tòa </w:t>
      </w:r>
      <w:r>
        <w:rPr>
          <w:rFonts w:cs="Times New Roman"/>
          <w:szCs w:val="28"/>
        </w:rPr>
        <w:t>đến các đơn vị</w:t>
      </w:r>
      <w:r w:rsidRPr="000002A2">
        <w:rPr>
          <w:rFonts w:cs="Times New Roman"/>
          <w:szCs w:val="28"/>
        </w:rPr>
        <w:t xml:space="preserve"> để học </w:t>
      </w:r>
      <w:r>
        <w:rPr>
          <w:rFonts w:cs="Times New Roman"/>
          <w:szCs w:val="28"/>
        </w:rPr>
        <w:t>hỏi lẫn nhau</w:t>
      </w:r>
      <w:r w:rsidRPr="000002A2">
        <w:rPr>
          <w:rFonts w:cs="Times New Roman"/>
          <w:szCs w:val="28"/>
        </w:rPr>
        <w:t>.</w:t>
      </w:r>
    </w:p>
    <w:p w14:paraId="44E22B97" w14:textId="77777777" w:rsidR="00F709D1" w:rsidRDefault="00F709D1" w:rsidP="00F709D1">
      <w:pPr>
        <w:spacing w:before="120" w:after="120"/>
        <w:ind w:firstLine="720"/>
        <w:jc w:val="both"/>
        <w:rPr>
          <w:rFonts w:cs="Times New Roman"/>
          <w:szCs w:val="28"/>
        </w:rPr>
      </w:pPr>
      <w:r>
        <w:rPr>
          <w:rFonts w:cs="Times New Roman"/>
          <w:szCs w:val="28"/>
        </w:rPr>
        <w:t>Phòng cũng</w:t>
      </w:r>
      <w:r w:rsidRPr="000002A2">
        <w:rPr>
          <w:rFonts w:cs="Times New Roman"/>
          <w:szCs w:val="28"/>
        </w:rPr>
        <w:t xml:space="preserve"> thường xuyên ban hành thông báo rút kinh nghiệm trong công tác </w:t>
      </w:r>
      <w:r>
        <w:rPr>
          <w:rFonts w:cs="Times New Roman"/>
          <w:szCs w:val="28"/>
        </w:rPr>
        <w:t>kiểm sát xét xử án hình sự</w:t>
      </w:r>
      <w:r w:rsidRPr="000002A2">
        <w:rPr>
          <w:rFonts w:cs="Times New Roman"/>
          <w:szCs w:val="28"/>
        </w:rPr>
        <w:t xml:space="preserve"> cho các đơn vị cấ</w:t>
      </w:r>
      <w:r>
        <w:rPr>
          <w:rFonts w:cs="Times New Roman"/>
          <w:szCs w:val="28"/>
        </w:rPr>
        <w:t>p huyện</w:t>
      </w:r>
      <w:r w:rsidRPr="000002A2">
        <w:rPr>
          <w:rFonts w:cs="Times New Roman"/>
          <w:szCs w:val="28"/>
        </w:rPr>
        <w:t xml:space="preserve">, trong đó, chú trọng thông báo về các vụ án cụ thể bị cấp phúc thẩm sửa, hủy bản án hoặc các dạng vi phạm thường gặp được tích lũy qua công tác </w:t>
      </w:r>
      <w:r>
        <w:rPr>
          <w:rFonts w:cs="Times New Roman"/>
          <w:szCs w:val="28"/>
        </w:rPr>
        <w:t>kiểm sát xét xử</w:t>
      </w:r>
      <w:r w:rsidRPr="000002A2">
        <w:rPr>
          <w:rFonts w:cs="Times New Roman"/>
          <w:szCs w:val="28"/>
        </w:rPr>
        <w:t xml:space="preserve"> và qua kiểm tra bản án của Tòa án </w:t>
      </w:r>
      <w:r>
        <w:rPr>
          <w:rFonts w:cs="Times New Roman"/>
          <w:szCs w:val="28"/>
        </w:rPr>
        <w:t>cấp sơ thẩm</w:t>
      </w:r>
      <w:r w:rsidRPr="000002A2">
        <w:rPr>
          <w:rFonts w:cs="Times New Roman"/>
          <w:szCs w:val="28"/>
        </w:rPr>
        <w:t xml:space="preserve"> để Viện kiểm sát cấp </w:t>
      </w:r>
      <w:r>
        <w:rPr>
          <w:rFonts w:cs="Times New Roman"/>
          <w:szCs w:val="28"/>
        </w:rPr>
        <w:t>huyện</w:t>
      </w:r>
      <w:r w:rsidRPr="000002A2">
        <w:rPr>
          <w:rFonts w:cs="Times New Roman"/>
          <w:szCs w:val="28"/>
        </w:rPr>
        <w:t xml:space="preserve"> dễ nhận diện, phát hiện vi phạm.</w:t>
      </w:r>
    </w:p>
    <w:p w14:paraId="32F26F46" w14:textId="77777777" w:rsidR="00F709D1" w:rsidRDefault="00D943BA" w:rsidP="00F709D1">
      <w:pPr>
        <w:spacing w:before="120" w:after="120"/>
        <w:ind w:firstLine="720"/>
        <w:jc w:val="both"/>
        <w:rPr>
          <w:rFonts w:cs="Times New Roman"/>
          <w:i/>
          <w:szCs w:val="28"/>
        </w:rPr>
      </w:pPr>
      <w:r w:rsidRPr="00E95D77">
        <w:rPr>
          <w:rFonts w:cs="Times New Roman"/>
          <w:b/>
          <w:bCs/>
          <w:i/>
          <w:iCs/>
          <w:szCs w:val="28"/>
        </w:rPr>
        <w:t xml:space="preserve">Về thực hiện nhiệm vụ đột phá: </w:t>
      </w:r>
      <w:r w:rsidRPr="00D943BA">
        <w:rPr>
          <w:rFonts w:cs="Times New Roman"/>
          <w:szCs w:val="28"/>
        </w:rPr>
        <w:t>trong</w:t>
      </w:r>
      <w:r w:rsidRPr="00D943BA">
        <w:rPr>
          <w:szCs w:val="28"/>
        </w:rPr>
        <w:t xml:space="preserve"> năm 2024</w:t>
      </w:r>
      <w:r>
        <w:rPr>
          <w:szCs w:val="28"/>
        </w:rPr>
        <w:t xml:space="preserve">, Phòng đã xây dựng chương trình công tác và </w:t>
      </w:r>
      <w:r>
        <w:rPr>
          <w:rFonts w:cs="Times New Roman"/>
          <w:szCs w:val="28"/>
        </w:rPr>
        <w:t xml:space="preserve">chọn nội dung đột phá là: </w:t>
      </w:r>
      <w:r>
        <w:rPr>
          <w:rFonts w:cs="Times New Roman"/>
          <w:i/>
          <w:szCs w:val="28"/>
        </w:rPr>
        <w:t xml:space="preserve">“Nâng cao tỷ lệ kháng nghị án hình sự được Hội đồng xét xử chấp nhận”. </w:t>
      </w:r>
    </w:p>
    <w:p w14:paraId="580A5DC8" w14:textId="77777777" w:rsidR="00F709D1" w:rsidRDefault="00F709D1" w:rsidP="00F709D1">
      <w:pPr>
        <w:spacing w:before="120" w:after="120"/>
        <w:ind w:firstLine="720"/>
        <w:jc w:val="both"/>
        <w:rPr>
          <w:rFonts w:cs="Times New Roman"/>
          <w:szCs w:val="28"/>
        </w:rPr>
      </w:pPr>
      <w:r>
        <w:rPr>
          <w:rFonts w:cs="Times New Roman"/>
          <w:szCs w:val="28"/>
        </w:rPr>
        <w:lastRenderedPageBreak/>
        <w:t xml:space="preserve">Phòng luôn chú trọng </w:t>
      </w:r>
      <w:r w:rsidRPr="000002A2">
        <w:rPr>
          <w:rFonts w:cs="Times New Roman"/>
          <w:szCs w:val="28"/>
        </w:rPr>
        <w:t xml:space="preserve">phát hiện vi phạm trong kiểm sát bản án, quyết định của Tòa án để thực hiện kháng nghị phúc thẩm </w:t>
      </w:r>
      <w:r>
        <w:rPr>
          <w:rFonts w:cs="Times New Roman"/>
          <w:szCs w:val="28"/>
        </w:rPr>
        <w:t xml:space="preserve">coi đó </w:t>
      </w:r>
      <w:r w:rsidRPr="000002A2">
        <w:rPr>
          <w:rFonts w:cs="Times New Roman"/>
          <w:szCs w:val="28"/>
        </w:rPr>
        <w:t>là nội dung rất quan trọng có ý nghĩa quyết định đến số lượng và chất lượng của kháng nghị phúc thẩm; có phát hiện chính xác vi phạm củ</w:t>
      </w:r>
      <w:r>
        <w:rPr>
          <w:rFonts w:cs="Times New Roman"/>
          <w:szCs w:val="28"/>
        </w:rPr>
        <w:t>a T</w:t>
      </w:r>
      <w:r w:rsidRPr="000002A2">
        <w:rPr>
          <w:rFonts w:cs="Times New Roman"/>
          <w:szCs w:val="28"/>
        </w:rPr>
        <w:t xml:space="preserve">òa án thì kháng nghị mới đảm bảo </w:t>
      </w:r>
      <w:r>
        <w:rPr>
          <w:rFonts w:cs="Times New Roman"/>
          <w:szCs w:val="28"/>
        </w:rPr>
        <w:t xml:space="preserve">tính </w:t>
      </w:r>
      <w:r w:rsidRPr="000002A2">
        <w:rPr>
          <w:rFonts w:cs="Times New Roman"/>
          <w:szCs w:val="28"/>
        </w:rPr>
        <w:t>có căn cứ, đúng pháp luật để được Tòa án cấp phúc thẩm chấp nhận, từ đó góp phần hạn chế được sai sót, vi phạm trong quá trình giải quyết các vụ án.</w:t>
      </w:r>
      <w:r>
        <w:rPr>
          <w:rFonts w:cs="Times New Roman"/>
          <w:szCs w:val="28"/>
        </w:rPr>
        <w:t xml:space="preserve"> Theo đó, tập thể KSV trong Phòng đã </w:t>
      </w:r>
      <w:r w:rsidRPr="000002A2">
        <w:rPr>
          <w:rFonts w:cs="Times New Roman"/>
          <w:szCs w:val="28"/>
        </w:rPr>
        <w:t>chú ý tích lũy kinh nghiệm, tập hợp những vi phạm của Tòa án, từ đó tiến hành phân loại các dạng vi phạm trong từng phần, từng chương, từng nhóm tội hoặc các tội phạm cụ thể, các tình tiết định khung, tình tiết tăng nặng, giảm nhẹ trách nhiệm hình sự hoặc việc áp dụng các biện pháp tư pháp, các quy định về trách nhiệm bồi thường thiệt hại.</w:t>
      </w:r>
      <w:r>
        <w:rPr>
          <w:rFonts w:cs="Times New Roman"/>
          <w:szCs w:val="28"/>
        </w:rPr>
        <w:t xml:space="preserve"> </w:t>
      </w:r>
    </w:p>
    <w:p w14:paraId="178AB0EB" w14:textId="277A33E8" w:rsidR="00D943BA" w:rsidRPr="00F709D1" w:rsidRDefault="00D943BA" w:rsidP="00E95D77">
      <w:pPr>
        <w:pStyle w:val="NormalWeb"/>
        <w:spacing w:before="73" w:beforeAutospacing="0" w:after="0" w:afterAutospacing="0" w:line="276" w:lineRule="auto"/>
        <w:ind w:firstLine="709"/>
        <w:jc w:val="both"/>
        <w:rPr>
          <w:szCs w:val="28"/>
        </w:rPr>
      </w:pPr>
      <w:r w:rsidRPr="00E95D77">
        <w:rPr>
          <w:iCs/>
          <w:sz w:val="28"/>
          <w:szCs w:val="28"/>
        </w:rPr>
        <w:t>Kết quả trong năm đơn vị đã ban hành kháng nghị 07 vụ/29 bị cáo; Đã giải quyết 06 vụ/28 bị cáo, trong đó chấp nhận 05 vụ/27 bị cáo, không chấp nhận 01 vụ/ 01 bị cáo (đạt tỷ lệ 83%) vượt chi tiêu của ngành đề ra.</w:t>
      </w:r>
      <w:r w:rsidR="00E95D77">
        <w:rPr>
          <w:iCs/>
          <w:sz w:val="28"/>
          <w:szCs w:val="28"/>
        </w:rPr>
        <w:t xml:space="preserve"> </w:t>
      </w:r>
    </w:p>
    <w:p w14:paraId="47712C07" w14:textId="74ABE834" w:rsidR="00336F05" w:rsidRDefault="00336F05" w:rsidP="00D943BA">
      <w:pPr>
        <w:spacing w:before="120" w:after="120"/>
        <w:ind w:firstLine="720"/>
        <w:jc w:val="both"/>
        <w:rPr>
          <w:szCs w:val="28"/>
        </w:rPr>
      </w:pPr>
      <w:r>
        <w:rPr>
          <w:rFonts w:cs="Times New Roman"/>
          <w:b/>
          <w:bCs/>
          <w:szCs w:val="28"/>
        </w:rPr>
        <w:t xml:space="preserve"> </w:t>
      </w:r>
      <w:r>
        <w:rPr>
          <w:color w:val="000000"/>
          <w:szCs w:val="28"/>
        </w:rPr>
        <w:t>Đối với vụ án có kháng nghị phúc thẩm của Viện kiểm sát cấp dưới, Viện kiểm sát cấp trên có thể trao đổi, làm rõ thêm về những vấn đề nêu trong kháng nghị để bảo vệ nội dung kháng nghị của Viện kiểm sát hoặc thống nhất về hướng xử lý đối với kháng nghị phúc thẩm và việc giải quyết vụ án, bảo đảm  tính thuyết phục, có căn cứ và đúng quy định của pháp luật. </w:t>
      </w:r>
    </w:p>
    <w:p w14:paraId="0D2285F7" w14:textId="27BAB751" w:rsidR="00F709D1" w:rsidRPr="006A33FE" w:rsidRDefault="00F709D1" w:rsidP="00F709D1">
      <w:pPr>
        <w:spacing w:before="120" w:after="120"/>
        <w:ind w:right="3" w:firstLine="720"/>
        <w:contextualSpacing/>
        <w:jc w:val="both"/>
        <w:rPr>
          <w:rFonts w:eastAsia="Calibri" w:cs="Times New Roman"/>
          <w:b/>
          <w:bCs/>
          <w:color w:val="000000"/>
          <w:szCs w:val="28"/>
        </w:rPr>
      </w:pPr>
      <w:r>
        <w:t xml:space="preserve"> </w:t>
      </w:r>
      <w:r>
        <w:rPr>
          <w:rFonts w:eastAsia="Calibri" w:cs="Times New Roman"/>
          <w:b/>
          <w:bCs/>
          <w:color w:val="000000"/>
          <w:szCs w:val="28"/>
        </w:rPr>
        <w:t>Phương hướng, nhiệm vụ</w:t>
      </w:r>
      <w:r w:rsidRPr="007E51FF">
        <w:rPr>
          <w:rFonts w:eastAsia="Calibri" w:cs="Times New Roman"/>
          <w:b/>
          <w:bCs/>
          <w:color w:val="000000"/>
          <w:szCs w:val="28"/>
        </w:rPr>
        <w:t xml:space="preserve"> trọng tâm</w:t>
      </w:r>
      <w:r>
        <w:rPr>
          <w:rFonts w:eastAsia="Calibri" w:cs="Times New Roman"/>
          <w:b/>
          <w:bCs/>
          <w:color w:val="000000"/>
          <w:szCs w:val="28"/>
        </w:rPr>
        <w:t xml:space="preserve"> năm 202</w:t>
      </w:r>
      <w:r w:rsidR="00E95D77">
        <w:rPr>
          <w:rFonts w:eastAsia="Calibri" w:cs="Times New Roman"/>
          <w:b/>
          <w:bCs/>
          <w:color w:val="000000"/>
          <w:szCs w:val="28"/>
        </w:rPr>
        <w:t>5</w:t>
      </w:r>
    </w:p>
    <w:p w14:paraId="0079FBFF" w14:textId="77777777" w:rsidR="00F709D1" w:rsidRPr="00056450" w:rsidRDefault="00F709D1" w:rsidP="00F709D1">
      <w:pPr>
        <w:spacing w:before="120" w:after="120"/>
        <w:ind w:firstLine="720"/>
        <w:jc w:val="both"/>
        <w:rPr>
          <w:rFonts w:eastAsia="Calibri" w:cs="Times New Roman"/>
          <w:color w:val="000000"/>
          <w:szCs w:val="28"/>
        </w:rPr>
      </w:pPr>
      <w:r>
        <w:rPr>
          <w:rFonts w:eastAsia="Calibri" w:cs="Times New Roman"/>
          <w:color w:val="000000"/>
          <w:szCs w:val="28"/>
        </w:rPr>
        <w:t xml:space="preserve">- </w:t>
      </w:r>
      <w:r w:rsidRPr="00056450">
        <w:rPr>
          <w:rFonts w:eastAsia="Calibri" w:cs="Times New Roman"/>
          <w:color w:val="000000"/>
          <w:szCs w:val="28"/>
        </w:rPr>
        <w:t>Triển khai thực hiện nghiêm túc các Chỉ thị của Viện trưởng Viện kiểm sát nhân dân tối cao, Nghị quyết của Tỉnh ủy, Hội đồng nhân dân tỉnh có liên quan đến hoạt động của Viện kiểm sát; gắn việc thực hiện nhiệm vụ công tác của Viện kiểm sát với việc thực hiện các yêu cầu của cải cách tư pháp.</w:t>
      </w:r>
    </w:p>
    <w:p w14:paraId="62C52001" w14:textId="7BAFFC19" w:rsidR="00F709D1" w:rsidRPr="00056450" w:rsidRDefault="00F709D1" w:rsidP="00F709D1">
      <w:pPr>
        <w:spacing w:before="120" w:after="120"/>
        <w:ind w:firstLine="720"/>
        <w:jc w:val="both"/>
        <w:rPr>
          <w:rFonts w:eastAsia="Calibri" w:cs="Times New Roman"/>
          <w:color w:val="000000"/>
          <w:szCs w:val="28"/>
        </w:rPr>
      </w:pPr>
      <w:r>
        <w:rPr>
          <w:rFonts w:eastAsia="Calibri" w:cs="Times New Roman"/>
          <w:color w:val="000000"/>
          <w:szCs w:val="28"/>
        </w:rPr>
        <w:t xml:space="preserve">- </w:t>
      </w:r>
      <w:r w:rsidRPr="00056450">
        <w:rPr>
          <w:rFonts w:eastAsia="Calibri" w:cs="Times New Roman"/>
          <w:color w:val="000000"/>
          <w:szCs w:val="28"/>
        </w:rPr>
        <w:t xml:space="preserve"> Tiếp tục nâng cao hơn nữa hiệu quả thực hành quyền công tố và kiểm sát hoạt động xét xử, trọng tâm là “</w:t>
      </w:r>
      <w:r w:rsidRPr="002873EF">
        <w:rPr>
          <w:rFonts w:eastAsia="Calibri" w:cs="Times New Roman"/>
          <w:i/>
          <w:color w:val="000000"/>
          <w:szCs w:val="28"/>
        </w:rPr>
        <w:t>Nâng cao chất lượng tranh tụng của Kiểm sát viên tại phiên toà</w:t>
      </w:r>
      <w:r w:rsidRPr="00056450">
        <w:rPr>
          <w:rFonts w:eastAsia="Calibri" w:cs="Times New Roman"/>
          <w:color w:val="000000"/>
          <w:szCs w:val="28"/>
        </w:rPr>
        <w:t>”; phối hợp với Toà án tổ chức phiên toà rút kinh nghiệ</w:t>
      </w:r>
      <w:r>
        <w:rPr>
          <w:rFonts w:eastAsia="Calibri" w:cs="Times New Roman"/>
          <w:color w:val="000000"/>
          <w:szCs w:val="28"/>
        </w:rPr>
        <w:t>m</w:t>
      </w:r>
      <w:r w:rsidRPr="00056450">
        <w:rPr>
          <w:rFonts w:eastAsia="Calibri" w:cs="Times New Roman"/>
          <w:color w:val="000000"/>
          <w:szCs w:val="28"/>
        </w:rPr>
        <w:t>; kiểm sát chặt chẽ các bản án phát hiện kịp thời vi phạm để ban hành kiến nghị yêu cầu khắc phục</w:t>
      </w:r>
      <w:r>
        <w:rPr>
          <w:rFonts w:eastAsia="Calibri" w:cs="Times New Roman"/>
          <w:color w:val="000000"/>
          <w:szCs w:val="28"/>
        </w:rPr>
        <w:t>, sửa chữa</w:t>
      </w:r>
      <w:r w:rsidRPr="00056450">
        <w:rPr>
          <w:rFonts w:eastAsia="Calibri" w:cs="Times New Roman"/>
          <w:color w:val="000000"/>
          <w:szCs w:val="28"/>
        </w:rPr>
        <w:t xml:space="preserve"> </w:t>
      </w:r>
      <w:r>
        <w:rPr>
          <w:rFonts w:eastAsia="Calibri" w:cs="Times New Roman"/>
          <w:color w:val="000000"/>
          <w:szCs w:val="28"/>
        </w:rPr>
        <w:t>và thông báo rút kinh nghiệm</w:t>
      </w:r>
      <w:r w:rsidRPr="00056450">
        <w:rPr>
          <w:rFonts w:eastAsia="Calibri" w:cs="Times New Roman"/>
          <w:color w:val="000000"/>
          <w:szCs w:val="28"/>
        </w:rPr>
        <w:t>.</w:t>
      </w:r>
    </w:p>
    <w:p w14:paraId="3F69B34F" w14:textId="77777777" w:rsidR="00F709D1" w:rsidRPr="00056450" w:rsidRDefault="00F709D1" w:rsidP="00F709D1">
      <w:pPr>
        <w:spacing w:before="120" w:after="120"/>
        <w:ind w:firstLine="720"/>
        <w:jc w:val="both"/>
        <w:rPr>
          <w:rFonts w:eastAsia="Calibri" w:cs="Times New Roman"/>
          <w:color w:val="000000"/>
          <w:szCs w:val="28"/>
        </w:rPr>
      </w:pPr>
      <w:r>
        <w:rPr>
          <w:rFonts w:eastAsia="Calibri" w:cs="Times New Roman"/>
          <w:color w:val="000000"/>
          <w:szCs w:val="28"/>
        </w:rPr>
        <w:t xml:space="preserve">- </w:t>
      </w:r>
      <w:r w:rsidRPr="00056450">
        <w:rPr>
          <w:rFonts w:eastAsia="Calibri" w:cs="Times New Roman"/>
          <w:color w:val="000000"/>
          <w:szCs w:val="28"/>
        </w:rPr>
        <w:t>Tiếp tục lựa chọn công tác kháng nghị phúc thẩm của Viện kiểm sát hai cấp làm trọng tâm và tạo sự đột phá. Chỉ tiêu đặt ra là các kháng nghị phúc thẩm do Viện kiểm sát hai cấp ban hành được Tòa án cấp phúc thẩm chấp nhận đạt tỷ lệ</w:t>
      </w:r>
      <w:r>
        <w:rPr>
          <w:rFonts w:eastAsia="Calibri" w:cs="Times New Roman"/>
          <w:color w:val="000000"/>
          <w:szCs w:val="28"/>
        </w:rPr>
        <w:t xml:space="preserve"> 80</w:t>
      </w:r>
      <w:r w:rsidRPr="00056450">
        <w:rPr>
          <w:rFonts w:eastAsia="Calibri" w:cs="Times New Roman"/>
          <w:color w:val="000000"/>
          <w:szCs w:val="28"/>
        </w:rPr>
        <w:t>%</w:t>
      </w:r>
      <w:r>
        <w:rPr>
          <w:rFonts w:eastAsia="Calibri" w:cs="Times New Roman"/>
          <w:color w:val="000000"/>
          <w:szCs w:val="28"/>
        </w:rPr>
        <w:t xml:space="preserve"> trở lên</w:t>
      </w:r>
      <w:r w:rsidRPr="00056450">
        <w:rPr>
          <w:rFonts w:eastAsia="Calibri" w:cs="Times New Roman"/>
          <w:color w:val="000000"/>
          <w:szCs w:val="28"/>
        </w:rPr>
        <w:t xml:space="preserve">. </w:t>
      </w:r>
    </w:p>
    <w:p w14:paraId="5510C70C" w14:textId="77777777" w:rsidR="00F709D1" w:rsidRPr="00367E1C" w:rsidRDefault="00F709D1" w:rsidP="00F709D1">
      <w:pPr>
        <w:spacing w:before="120" w:after="120"/>
        <w:ind w:firstLine="720"/>
        <w:jc w:val="both"/>
        <w:rPr>
          <w:rFonts w:eastAsia="Calibri" w:cs="Times New Roman"/>
          <w:color w:val="000000"/>
          <w:szCs w:val="28"/>
        </w:rPr>
      </w:pPr>
      <w:r>
        <w:rPr>
          <w:rFonts w:eastAsia="Calibri" w:cs="Times New Roman"/>
          <w:color w:val="000000"/>
          <w:szCs w:val="28"/>
        </w:rPr>
        <w:t>- T</w:t>
      </w:r>
      <w:r w:rsidRPr="00056450">
        <w:rPr>
          <w:rFonts w:eastAsia="Calibri" w:cs="Times New Roman"/>
          <w:color w:val="000000"/>
          <w:szCs w:val="28"/>
        </w:rPr>
        <w:t xml:space="preserve">ập trung </w:t>
      </w:r>
      <w:r>
        <w:rPr>
          <w:rFonts w:eastAsia="Calibri" w:cs="Times New Roman"/>
          <w:color w:val="000000"/>
          <w:szCs w:val="28"/>
        </w:rPr>
        <w:t xml:space="preserve">lãnh đạo, </w:t>
      </w:r>
      <w:r w:rsidRPr="00056450">
        <w:rPr>
          <w:rFonts w:eastAsia="Calibri" w:cs="Times New Roman"/>
          <w:color w:val="000000"/>
          <w:szCs w:val="28"/>
        </w:rPr>
        <w:t xml:space="preserve">chỉ đạo thực hiện </w:t>
      </w:r>
      <w:r>
        <w:rPr>
          <w:rFonts w:eastAsia="Calibri" w:cs="Times New Roman"/>
          <w:color w:val="000000"/>
          <w:szCs w:val="28"/>
        </w:rPr>
        <w:t xml:space="preserve">hoàn thành và vượt </w:t>
      </w:r>
      <w:r w:rsidRPr="00056450">
        <w:rPr>
          <w:rFonts w:eastAsia="Calibri" w:cs="Times New Roman"/>
          <w:color w:val="000000"/>
          <w:szCs w:val="28"/>
        </w:rPr>
        <w:t>các chỉ tiêu công tác nghiệp vụ của Ngành</w:t>
      </w:r>
      <w:r>
        <w:rPr>
          <w:rFonts w:eastAsia="Calibri" w:cs="Times New Roman"/>
          <w:color w:val="000000"/>
          <w:szCs w:val="28"/>
        </w:rPr>
        <w:t xml:space="preserve"> theo đúng tiến độ với chất lượng cao</w:t>
      </w:r>
      <w:r w:rsidRPr="00056450">
        <w:rPr>
          <w:rFonts w:eastAsia="Calibri" w:cs="Times New Roman"/>
          <w:color w:val="000000"/>
          <w:szCs w:val="28"/>
        </w:rPr>
        <w:t>.</w:t>
      </w:r>
    </w:p>
    <w:p w14:paraId="7FB10008" w14:textId="77777777" w:rsidR="00F709D1" w:rsidRPr="006A33FE" w:rsidRDefault="00F709D1" w:rsidP="00F709D1">
      <w:pPr>
        <w:spacing w:before="120" w:after="120"/>
        <w:ind w:right="3" w:firstLine="720"/>
        <w:contextualSpacing/>
        <w:jc w:val="both"/>
        <w:rPr>
          <w:rStyle w:val="Emphasis"/>
          <w:rFonts w:eastAsia="Calibri" w:cs="Times New Roman"/>
          <w:i w:val="0"/>
          <w:szCs w:val="28"/>
        </w:rPr>
      </w:pPr>
      <w:r>
        <w:rPr>
          <w:rFonts w:eastAsia="Calibri" w:cs="Times New Roman"/>
          <w:b/>
          <w:bCs/>
          <w:color w:val="000000"/>
          <w:szCs w:val="28"/>
        </w:rPr>
        <w:t xml:space="preserve"> </w:t>
      </w:r>
      <w:r w:rsidRPr="006A33FE">
        <w:rPr>
          <w:rStyle w:val="Emphasis"/>
          <w:rFonts w:eastAsia="Calibri" w:cs="Times New Roman"/>
          <w:szCs w:val="28"/>
        </w:rPr>
        <w:t xml:space="preserve">Cuối cùng xin kính chúc </w:t>
      </w:r>
      <w:r>
        <w:rPr>
          <w:rStyle w:val="Emphasis"/>
          <w:rFonts w:eastAsia="Calibri" w:cs="Times New Roman"/>
          <w:szCs w:val="28"/>
        </w:rPr>
        <w:t xml:space="preserve">tất cả </w:t>
      </w:r>
      <w:r w:rsidRPr="006A33FE">
        <w:rPr>
          <w:rStyle w:val="Emphasis"/>
          <w:rFonts w:eastAsia="Calibri" w:cs="Times New Roman"/>
          <w:szCs w:val="28"/>
        </w:rPr>
        <w:t>các đồng chí tham dự hội nghị sức khỏe, hạnh phúc và thành đạt.</w:t>
      </w:r>
    </w:p>
    <w:p w14:paraId="445B2998" w14:textId="77777777" w:rsidR="00F709D1" w:rsidRPr="006A33FE" w:rsidRDefault="00F709D1" w:rsidP="00F709D1">
      <w:pPr>
        <w:spacing w:before="120" w:after="120"/>
        <w:ind w:right="3" w:firstLine="720"/>
        <w:contextualSpacing/>
        <w:jc w:val="both"/>
        <w:rPr>
          <w:rStyle w:val="Emphasis"/>
          <w:rFonts w:eastAsia="Calibri" w:cs="Times New Roman"/>
          <w:i w:val="0"/>
          <w:iCs w:val="0"/>
          <w:szCs w:val="28"/>
        </w:rPr>
      </w:pPr>
      <w:r w:rsidRPr="006A33FE">
        <w:rPr>
          <w:rStyle w:val="Emphasis"/>
          <w:rFonts w:eastAsia="Calibri" w:cs="Times New Roman"/>
          <w:szCs w:val="28"/>
        </w:rPr>
        <w:t>Xin trân trọng cảm ơn!</w:t>
      </w:r>
    </w:p>
    <w:p w14:paraId="6C902F7C" w14:textId="78577B44" w:rsidR="00C26B87" w:rsidRDefault="00C26B87"/>
    <w:sectPr w:rsidR="00C26B87" w:rsidSect="00F709D1">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F05"/>
    <w:rsid w:val="001D27D6"/>
    <w:rsid w:val="00336F05"/>
    <w:rsid w:val="004D2008"/>
    <w:rsid w:val="00C26B87"/>
    <w:rsid w:val="00D54505"/>
    <w:rsid w:val="00D943BA"/>
    <w:rsid w:val="00E95D77"/>
    <w:rsid w:val="00F70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2F28C"/>
  <w15:chartTrackingRefBased/>
  <w15:docId w15:val="{174ADC25-B791-4E49-9AE8-4EB1C79BF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36F0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qFormat/>
    <w:rsid w:val="00F709D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7435">
      <w:bodyDiv w:val="1"/>
      <w:marLeft w:val="0"/>
      <w:marRight w:val="0"/>
      <w:marTop w:val="0"/>
      <w:marBottom w:val="0"/>
      <w:divBdr>
        <w:top w:val="none" w:sz="0" w:space="0" w:color="auto"/>
        <w:left w:val="none" w:sz="0" w:space="0" w:color="auto"/>
        <w:bottom w:val="none" w:sz="0" w:space="0" w:color="auto"/>
        <w:right w:val="none" w:sz="0" w:space="0" w:color="auto"/>
      </w:divBdr>
    </w:div>
    <w:div w:id="183287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763</Words>
  <Characters>4350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Ngoc Bich</dc:creator>
  <cp:keywords/>
  <dc:description/>
  <cp:lastModifiedBy>Do Ngoc Bich</cp:lastModifiedBy>
  <cp:revision>4</cp:revision>
  <cp:lastPrinted>2024-12-25T06:52:00Z</cp:lastPrinted>
  <dcterms:created xsi:type="dcterms:W3CDTF">2024-12-24T02:45:00Z</dcterms:created>
  <dcterms:modified xsi:type="dcterms:W3CDTF">2024-12-25T06:56:00Z</dcterms:modified>
</cp:coreProperties>
</file>